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E9" w:rsidRPr="00DF48E9" w:rsidRDefault="00DF48E9" w:rsidP="00EA7F7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kern w:val="36"/>
          <w:sz w:val="24"/>
          <w:szCs w:val="24"/>
        </w:rPr>
      </w:pPr>
    </w:p>
    <w:p w:rsidR="00815DF4" w:rsidRDefault="00815DF4" w:rsidP="00815DF4">
      <w:pPr>
        <w:tabs>
          <w:tab w:val="left" w:pos="52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bCs/>
          <w:sz w:val="24"/>
        </w:rPr>
        <w:t>Муниципального бюджетного образовательного учреждения</w:t>
      </w:r>
    </w:p>
    <w:p w:rsidR="00815DF4" w:rsidRDefault="00815DF4" w:rsidP="00815DF4">
      <w:pPr>
        <w:tabs>
          <w:tab w:val="left" w:pos="5205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4"/>
        </w:rPr>
        <w:t>«Ермаковская средняя общеобразовательная школа №2»</w:t>
      </w:r>
    </w:p>
    <w:p w:rsidR="00815DF4" w:rsidRDefault="00815DF4" w:rsidP="00815DF4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Spec="center" w:tblpY="-17"/>
        <w:tblW w:w="10031" w:type="dxa"/>
        <w:tblLook w:val="00A0"/>
      </w:tblPr>
      <w:tblGrid>
        <w:gridCol w:w="5070"/>
        <w:gridCol w:w="4961"/>
      </w:tblGrid>
      <w:tr w:rsidR="00815DF4" w:rsidTr="00594A6C">
        <w:trPr>
          <w:trHeight w:val="1577"/>
        </w:trPr>
        <w:tc>
          <w:tcPr>
            <w:tcW w:w="5070" w:type="dxa"/>
          </w:tcPr>
          <w:p w:rsidR="00815DF4" w:rsidRDefault="00815DF4" w:rsidP="00594A6C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Согласовано: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ШМО</w:t>
            </w:r>
            <w:bookmarkStart w:id="0" w:name="_GoBack"/>
            <w:bookmarkEnd w:id="0"/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Елькина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Н.М.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Протокол  №_________ 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«____» сентября 2013г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Align w:val="bottom"/>
          </w:tcPr>
          <w:p w:rsidR="00815DF4" w:rsidRDefault="00815DF4" w:rsidP="00594A6C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Утверждаю: 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Директор МБОУ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«Е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СОШ№2» 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___________ АП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Суховский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Приказ №__________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от «____» сентября 2013г</w:t>
            </w:r>
          </w:p>
          <w:p w:rsidR="00815DF4" w:rsidRDefault="00815DF4" w:rsidP="00594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15DF4" w:rsidRDefault="00815DF4" w:rsidP="00815DF4">
      <w:pPr>
        <w:rPr>
          <w:rFonts w:cs="Calibri"/>
          <w:lang w:eastAsia="en-US"/>
        </w:rPr>
      </w:pPr>
    </w:p>
    <w:p w:rsidR="00815DF4" w:rsidRDefault="00815DF4" w:rsidP="00815DF4"/>
    <w:p w:rsidR="00815DF4" w:rsidRDefault="00815DF4" w:rsidP="00815DF4"/>
    <w:p w:rsidR="00815DF4" w:rsidRDefault="00815DF4" w:rsidP="00815DF4"/>
    <w:p w:rsidR="00815DF4" w:rsidRDefault="00815DF4" w:rsidP="00815DF4">
      <w:pPr>
        <w:jc w:val="center"/>
        <w:rPr>
          <w:rFonts w:ascii="Times New Roman" w:hAnsi="Times New Roman"/>
          <w:b/>
          <w:sz w:val="56"/>
        </w:rPr>
      </w:pPr>
    </w:p>
    <w:p w:rsidR="00815DF4" w:rsidRDefault="00815DF4" w:rsidP="00815DF4">
      <w:pPr>
        <w:jc w:val="center"/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>Рабочая программа</w:t>
      </w:r>
    </w:p>
    <w:p w:rsidR="00815DF4" w:rsidRDefault="00815DF4" w:rsidP="00815DF4">
      <w:pPr>
        <w:spacing w:after="0" w:line="240" w:lineRule="auto"/>
        <w:jc w:val="center"/>
        <w:rPr>
          <w:rFonts w:ascii="Times New Roman" w:hAnsi="Times New Roman"/>
          <w:b/>
          <w:sz w:val="36"/>
          <w:u w:val="single"/>
        </w:rPr>
      </w:pPr>
      <w:r>
        <w:rPr>
          <w:rFonts w:ascii="Times New Roman" w:hAnsi="Times New Roman"/>
          <w:b/>
          <w:sz w:val="36"/>
          <w:u w:val="single"/>
        </w:rPr>
        <w:t>по учебному предмету  «Немецкий язык»</w:t>
      </w:r>
    </w:p>
    <w:p w:rsidR="00815DF4" w:rsidRDefault="00815DF4" w:rsidP="00815DF4">
      <w:pPr>
        <w:spacing w:after="0" w:line="240" w:lineRule="auto"/>
        <w:jc w:val="center"/>
        <w:rPr>
          <w:rFonts w:ascii="Times New Roman" w:hAnsi="Times New Roman"/>
          <w:b/>
          <w:sz w:val="44"/>
          <w:u w:val="single"/>
        </w:rPr>
      </w:pPr>
      <w:r>
        <w:rPr>
          <w:rFonts w:ascii="Times New Roman" w:hAnsi="Times New Roman"/>
          <w:b/>
          <w:sz w:val="44"/>
          <w:u w:val="single"/>
        </w:rPr>
        <w:t>8 класс</w:t>
      </w:r>
    </w:p>
    <w:p w:rsidR="00815DF4" w:rsidRDefault="00815DF4" w:rsidP="00815DF4">
      <w:pPr>
        <w:spacing w:after="0" w:line="240" w:lineRule="auto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(наименование учебного курса, предмета)</w:t>
      </w:r>
    </w:p>
    <w:p w:rsidR="00815DF4" w:rsidRDefault="00815DF4" w:rsidP="00815DF4">
      <w:pPr>
        <w:spacing w:after="0" w:line="240" w:lineRule="auto"/>
        <w:jc w:val="center"/>
        <w:rPr>
          <w:rFonts w:ascii="Times New Roman" w:hAnsi="Times New Roman"/>
          <w:sz w:val="36"/>
          <w:u w:val="single"/>
        </w:rPr>
      </w:pPr>
    </w:p>
    <w:p w:rsidR="00815DF4" w:rsidRDefault="00815DF4" w:rsidP="00815DF4">
      <w:pPr>
        <w:jc w:val="center"/>
        <w:rPr>
          <w:rFonts w:ascii="Times New Roman" w:hAnsi="Times New Roman"/>
        </w:rPr>
      </w:pPr>
    </w:p>
    <w:p w:rsidR="00815DF4" w:rsidRDefault="00815DF4" w:rsidP="00815DF4">
      <w:pPr>
        <w:jc w:val="center"/>
        <w:rPr>
          <w:rFonts w:ascii="Times New Roman" w:hAnsi="Times New Roman"/>
        </w:rPr>
      </w:pPr>
    </w:p>
    <w:p w:rsidR="00815DF4" w:rsidRDefault="00815DF4" w:rsidP="00815DF4">
      <w:pPr>
        <w:jc w:val="center"/>
        <w:rPr>
          <w:rFonts w:ascii="Times New Roman" w:hAnsi="Times New Roman"/>
        </w:rPr>
      </w:pPr>
    </w:p>
    <w:p w:rsidR="00815DF4" w:rsidRDefault="00815DF4" w:rsidP="00815DF4">
      <w:pPr>
        <w:jc w:val="center"/>
        <w:rPr>
          <w:rFonts w:ascii="Times New Roman" w:hAnsi="Times New Roman"/>
        </w:rPr>
      </w:pPr>
    </w:p>
    <w:p w:rsidR="00815DF4" w:rsidRDefault="00815DF4" w:rsidP="00815DF4">
      <w:pPr>
        <w:jc w:val="center"/>
        <w:rPr>
          <w:rFonts w:ascii="Times New Roman" w:hAnsi="Times New Roman"/>
        </w:rPr>
      </w:pPr>
    </w:p>
    <w:p w:rsidR="00815DF4" w:rsidRDefault="00815DF4" w:rsidP="00815DF4">
      <w:pPr>
        <w:jc w:val="center"/>
        <w:rPr>
          <w:rFonts w:ascii="Times New Roman" w:hAnsi="Times New Roman"/>
        </w:rPr>
      </w:pPr>
    </w:p>
    <w:p w:rsidR="00815DF4" w:rsidRDefault="00815DF4" w:rsidP="00815DF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</w:rPr>
        <w:t>Паровицына</w:t>
      </w:r>
      <w:proofErr w:type="spellEnd"/>
      <w:r>
        <w:rPr>
          <w:rFonts w:ascii="Times New Roman" w:hAnsi="Times New Roman"/>
          <w:b/>
          <w:sz w:val="28"/>
        </w:rPr>
        <w:t xml:space="preserve"> Тамара Анатольевна</w:t>
      </w:r>
    </w:p>
    <w:p w:rsidR="00815DF4" w:rsidRDefault="00815DF4" w:rsidP="00815DF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(ФИО учителя разработчика)</w:t>
      </w:r>
    </w:p>
    <w:p w:rsidR="00815DF4" w:rsidRDefault="00815DF4" w:rsidP="00815DF4">
      <w:pPr>
        <w:spacing w:after="0" w:line="240" w:lineRule="auto"/>
        <w:jc w:val="center"/>
      </w:pPr>
    </w:p>
    <w:p w:rsidR="00815DF4" w:rsidRDefault="00815DF4" w:rsidP="00815DF4">
      <w:pPr>
        <w:jc w:val="center"/>
      </w:pPr>
    </w:p>
    <w:p w:rsidR="00815DF4" w:rsidRDefault="00815DF4" w:rsidP="00815DF4"/>
    <w:p w:rsidR="00815DF4" w:rsidRDefault="00815DF4" w:rsidP="00815DF4"/>
    <w:p w:rsidR="00815DF4" w:rsidRDefault="00815DF4" w:rsidP="00815DF4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2013 год</w:t>
      </w:r>
    </w:p>
    <w:p w:rsidR="00815DF4" w:rsidRDefault="00815DF4" w:rsidP="00815DF4">
      <w:pPr>
        <w:tabs>
          <w:tab w:val="left" w:pos="3945"/>
          <w:tab w:val="center" w:pos="538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36FFE">
        <w:rPr>
          <w:rFonts w:ascii="Times New Roman" w:hAnsi="Times New Roman" w:cs="Times New Roman"/>
          <w:b/>
          <w:sz w:val="24"/>
          <w:szCs w:val="24"/>
        </w:rPr>
        <w:tab/>
      </w:r>
    </w:p>
    <w:p w:rsidR="00DF48E9" w:rsidRPr="00DF48E9" w:rsidRDefault="00DF48E9" w:rsidP="00815DF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36"/>
          <w:sz w:val="24"/>
          <w:szCs w:val="24"/>
        </w:rPr>
      </w:pPr>
      <w:r w:rsidRPr="00DF48E9">
        <w:rPr>
          <w:rFonts w:ascii="Times New Roman" w:eastAsia="Times New Roman" w:hAnsi="Times New Roman"/>
          <w:b/>
          <w:kern w:val="36"/>
          <w:sz w:val="24"/>
          <w:szCs w:val="24"/>
        </w:rPr>
        <w:lastRenderedPageBreak/>
        <w:t>Пояснительная записка</w:t>
      </w:r>
    </w:p>
    <w:p w:rsidR="00DF48E9" w:rsidRPr="00DF48E9" w:rsidRDefault="00DF48E9" w:rsidP="00EA7F7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kern w:val="36"/>
          <w:sz w:val="24"/>
          <w:szCs w:val="24"/>
        </w:rPr>
      </w:pPr>
    </w:p>
    <w:p w:rsidR="00DF48E9" w:rsidRPr="00DF48E9" w:rsidRDefault="00DF48E9" w:rsidP="00EA7F71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>Настоящая программа создана</w:t>
      </w:r>
      <w:r w:rsidRPr="00DF48E9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DF48E9">
        <w:rPr>
          <w:rFonts w:ascii="Times New Roman" w:hAnsi="Times New Roman"/>
          <w:sz w:val="24"/>
          <w:szCs w:val="24"/>
        </w:rPr>
        <w:t>соответствии с требованиями Федерального компонента государственного стандарта общего образования, Примерной программы основного общего образования по иностран</w:t>
      </w:r>
      <w:r w:rsidRPr="00DF48E9">
        <w:rPr>
          <w:rFonts w:ascii="Times New Roman" w:hAnsi="Times New Roman"/>
          <w:sz w:val="24"/>
          <w:szCs w:val="24"/>
        </w:rPr>
        <w:softHyphen/>
        <w:t xml:space="preserve">ным языкам,  «Программы  общеобразовательных учреждений. Немецкий язык.5-9классы.» автора  И.Л. </w:t>
      </w:r>
      <w:proofErr w:type="spellStart"/>
      <w:r w:rsidRPr="00DF48E9">
        <w:rPr>
          <w:rFonts w:ascii="Times New Roman" w:hAnsi="Times New Roman"/>
          <w:sz w:val="24"/>
          <w:szCs w:val="24"/>
        </w:rPr>
        <w:t>Бим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, Москва, Издательство «Просвещение», </w:t>
      </w:r>
      <w:smartTag w:uri="urn:schemas-microsoft-com:office:smarttags" w:element="metricconverter">
        <w:smartTagPr>
          <w:attr w:name="ProductID" w:val="2008 г"/>
        </w:smartTagPr>
        <w:r w:rsidRPr="00DF48E9">
          <w:rPr>
            <w:rFonts w:ascii="Times New Roman" w:hAnsi="Times New Roman"/>
            <w:sz w:val="24"/>
            <w:szCs w:val="24"/>
          </w:rPr>
          <w:t>2008 г.</w:t>
        </w:r>
      </w:smartTag>
    </w:p>
    <w:p w:rsidR="00DF48E9" w:rsidRPr="00DF48E9" w:rsidRDefault="00DF48E9" w:rsidP="00EA7F71">
      <w:pPr>
        <w:widowControl w:val="0"/>
        <w:shd w:val="clear" w:color="auto" w:fill="FFFFFF"/>
        <w:autoSpaceDE w:val="0"/>
        <w:autoSpaceDN w:val="0"/>
        <w:adjustRightInd w:val="0"/>
        <w:spacing w:before="144" w:line="240" w:lineRule="auto"/>
        <w:ind w:right="499" w:firstLine="19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 xml:space="preserve">Рабочая программа  ориентирована     на     использование учебника </w:t>
      </w:r>
      <w:proofErr w:type="spellStart"/>
      <w:r w:rsidRPr="00DF48E9">
        <w:rPr>
          <w:rFonts w:ascii="Times New Roman" w:hAnsi="Times New Roman"/>
          <w:sz w:val="24"/>
          <w:szCs w:val="24"/>
        </w:rPr>
        <w:t>Бим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И.Л., «</w:t>
      </w:r>
      <w:r w:rsidRPr="00DF48E9">
        <w:rPr>
          <w:rFonts w:ascii="Times New Roman" w:hAnsi="Times New Roman"/>
          <w:sz w:val="24"/>
          <w:szCs w:val="24"/>
          <w:lang w:val="de-AT"/>
        </w:rPr>
        <w:t>Deutsch</w:t>
      </w:r>
      <w:r w:rsidRPr="00DF48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F48E9">
        <w:rPr>
          <w:rFonts w:ascii="Times New Roman" w:hAnsi="Times New Roman"/>
          <w:sz w:val="24"/>
          <w:szCs w:val="24"/>
          <w:lang w:val="en-US"/>
        </w:rPr>
        <w:t>Schritte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4», рабочей тетради и аудиокассеты  к учебнику </w:t>
      </w:r>
      <w:proofErr w:type="spellStart"/>
      <w:r w:rsidRPr="00DF48E9">
        <w:rPr>
          <w:rFonts w:ascii="Times New Roman" w:hAnsi="Times New Roman"/>
          <w:sz w:val="24"/>
          <w:szCs w:val="24"/>
        </w:rPr>
        <w:t>Бим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И.Л., «</w:t>
      </w:r>
      <w:r w:rsidRPr="00DF48E9">
        <w:rPr>
          <w:rFonts w:ascii="Times New Roman" w:hAnsi="Times New Roman"/>
          <w:sz w:val="24"/>
          <w:szCs w:val="24"/>
          <w:lang w:val="de-AT"/>
        </w:rPr>
        <w:t>Deutsch</w:t>
      </w:r>
      <w:r w:rsidRPr="00DF48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F48E9">
        <w:rPr>
          <w:rFonts w:ascii="Times New Roman" w:hAnsi="Times New Roman"/>
          <w:sz w:val="24"/>
          <w:szCs w:val="24"/>
          <w:lang w:val="en-US"/>
        </w:rPr>
        <w:t>Schritte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4».</w:t>
      </w:r>
    </w:p>
    <w:p w:rsidR="00DF48E9" w:rsidRPr="00DF48E9" w:rsidRDefault="00DF48E9" w:rsidP="00EA7F71">
      <w:pPr>
        <w:shd w:val="clear" w:color="auto" w:fill="FFFFFF"/>
        <w:suppressAutoHyphens/>
        <w:spacing w:line="240" w:lineRule="auto"/>
        <w:ind w:left="19" w:right="29" w:firstLine="720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>Согласно Федеральному базисному плану для общеобразовательных учреждений  Российской Федерации на изучения немецкого языка в 8 классе отводится 102 часа, 3 часа в неделю.</w:t>
      </w:r>
    </w:p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>Программа реализует следующие основные функции:</w:t>
      </w:r>
    </w:p>
    <w:p w:rsidR="00DF48E9" w:rsidRPr="00DF48E9" w:rsidRDefault="00DF48E9" w:rsidP="00EA7F71">
      <w:pPr>
        <w:numPr>
          <w:ilvl w:val="0"/>
          <w:numId w:val="9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F48E9">
        <w:rPr>
          <w:rFonts w:ascii="Times New Roman" w:hAnsi="Times New Roman"/>
          <w:sz w:val="24"/>
          <w:szCs w:val="24"/>
        </w:rPr>
        <w:t>информационно-методическую</w:t>
      </w:r>
      <w:proofErr w:type="gramEnd"/>
      <w:r w:rsidRPr="00DF48E9">
        <w:rPr>
          <w:rFonts w:ascii="Times New Roman" w:hAnsi="Times New Roman"/>
          <w:sz w:val="24"/>
          <w:szCs w:val="24"/>
        </w:rPr>
        <w:t>, которая позволяет всем участникам учебно-воспитательного процесса получить представление о целях, содержании, общей стратегии  образования, воспитания и развития школьников средствами учебного предмета, о специфике каждого этапа обучения.</w:t>
      </w:r>
    </w:p>
    <w:p w:rsidR="00DF48E9" w:rsidRPr="00DF48E9" w:rsidRDefault="00DF48E9" w:rsidP="00EA7F71">
      <w:pPr>
        <w:numPr>
          <w:ilvl w:val="0"/>
          <w:numId w:val="9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 xml:space="preserve">организационно-планирующую, </w:t>
      </w:r>
      <w:proofErr w:type="gramStart"/>
      <w:r w:rsidRPr="00DF48E9">
        <w:rPr>
          <w:rFonts w:ascii="Times New Roman" w:hAnsi="Times New Roman"/>
          <w:sz w:val="24"/>
          <w:szCs w:val="24"/>
        </w:rPr>
        <w:t>которая</w:t>
      </w:r>
      <w:proofErr w:type="gramEnd"/>
      <w:r w:rsidRPr="00DF48E9">
        <w:rPr>
          <w:rFonts w:ascii="Times New Roman" w:hAnsi="Times New Roman"/>
          <w:sz w:val="24"/>
          <w:szCs w:val="24"/>
        </w:rPr>
        <w:t xml:space="preserve"> предусматривает выделение этапов обучения, определение  количественных и качественных характеристик учебного материала и уровня подготовки учащихся по иностранному языку на каждом этапе.</w:t>
      </w:r>
    </w:p>
    <w:p w:rsidR="00DF48E9" w:rsidRPr="00DF48E9" w:rsidRDefault="00DF48E9" w:rsidP="00EA7F71">
      <w:pPr>
        <w:numPr>
          <w:ilvl w:val="0"/>
          <w:numId w:val="9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F48E9">
        <w:rPr>
          <w:rFonts w:ascii="Times New Roman" w:hAnsi="Times New Roman"/>
          <w:sz w:val="24"/>
          <w:szCs w:val="24"/>
        </w:rPr>
        <w:t>контролирующую</w:t>
      </w:r>
      <w:proofErr w:type="gramEnd"/>
      <w:r w:rsidRPr="00DF48E9">
        <w:rPr>
          <w:rFonts w:ascii="Times New Roman" w:hAnsi="Times New Roman"/>
          <w:sz w:val="24"/>
          <w:szCs w:val="24"/>
        </w:rPr>
        <w:t xml:space="preserve">, которая заключается в том, что программа, задавая требования к содержанию речи, коммуникативным умениям, к отбору языкового материала и к уровню </w:t>
      </w:r>
      <w:proofErr w:type="spellStart"/>
      <w:r w:rsidRPr="00DF48E9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школьников на каждом этапе обучения, может служить основой для сравнения полученных в ходе контроля результатов.</w:t>
      </w:r>
    </w:p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F48E9">
        <w:rPr>
          <w:rFonts w:ascii="Times New Roman" w:hAnsi="Times New Roman"/>
          <w:b/>
          <w:sz w:val="24"/>
          <w:szCs w:val="24"/>
        </w:rPr>
        <w:t>Общая характеристика учебного предмета «Иностранный язык»</w:t>
      </w:r>
    </w:p>
    <w:p w:rsidR="00DF48E9" w:rsidRPr="00DF48E9" w:rsidRDefault="00DF48E9" w:rsidP="00EA7F71">
      <w:pPr>
        <w:tabs>
          <w:tab w:val="left" w:pos="-1418"/>
        </w:tabs>
        <w:spacing w:before="120" w:line="240" w:lineRule="auto"/>
        <w:ind w:firstLine="720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 xml:space="preserve">Иностранный язык </w:t>
      </w:r>
      <w:r w:rsidRPr="00DF48E9">
        <w:rPr>
          <w:rFonts w:ascii="Times New Roman" w:hAnsi="Times New Roman"/>
          <w:b/>
          <w:sz w:val="24"/>
          <w:szCs w:val="24"/>
        </w:rPr>
        <w:t>(в том числе немецкий)</w:t>
      </w:r>
      <w:r w:rsidRPr="00DF48E9">
        <w:rPr>
          <w:rFonts w:ascii="Times New Roman" w:hAnsi="Times New Roman"/>
          <w:sz w:val="24"/>
          <w:szCs w:val="24"/>
        </w:rPr>
        <w:t xml:space="preserve">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DF48E9" w:rsidRPr="00DF48E9" w:rsidRDefault="00DF48E9" w:rsidP="00EA7F71">
      <w:pPr>
        <w:pStyle w:val="24"/>
        <w:jc w:val="left"/>
        <w:rPr>
          <w:szCs w:val="24"/>
        </w:rPr>
      </w:pPr>
      <w:r w:rsidRPr="00DF48E9">
        <w:rPr>
          <w:szCs w:val="24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>Иностранный язык как учебный предмет характеризуется</w:t>
      </w:r>
    </w:p>
    <w:p w:rsidR="00DF48E9" w:rsidRPr="00DF48E9" w:rsidRDefault="00DF48E9" w:rsidP="00EA7F71">
      <w:pPr>
        <w:numPr>
          <w:ilvl w:val="0"/>
          <w:numId w:val="6"/>
        </w:numPr>
        <w:spacing w:before="120"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proofErr w:type="spellStart"/>
      <w:r w:rsidRPr="00DF48E9">
        <w:rPr>
          <w:rFonts w:ascii="Times New Roman" w:hAnsi="Times New Roman"/>
          <w:sz w:val="24"/>
          <w:szCs w:val="24"/>
        </w:rPr>
        <w:t>межпредметностью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DF48E9" w:rsidRPr="00DF48E9" w:rsidRDefault="00DF48E9" w:rsidP="00EA7F71">
      <w:pPr>
        <w:numPr>
          <w:ilvl w:val="0"/>
          <w:numId w:val="6"/>
        </w:numPr>
        <w:spacing w:before="120"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proofErr w:type="spellStart"/>
      <w:r w:rsidRPr="00DF48E9">
        <w:rPr>
          <w:rFonts w:ascii="Times New Roman" w:hAnsi="Times New Roman"/>
          <w:sz w:val="24"/>
          <w:szCs w:val="24"/>
        </w:rPr>
        <w:t>многоуровневостью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 умениями в четырех видах речевой деятельности);</w:t>
      </w:r>
    </w:p>
    <w:p w:rsidR="00DF48E9" w:rsidRPr="00DF48E9" w:rsidRDefault="00DF48E9" w:rsidP="00EA7F71">
      <w:pPr>
        <w:numPr>
          <w:ilvl w:val="0"/>
          <w:numId w:val="6"/>
        </w:numPr>
        <w:spacing w:before="120"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proofErr w:type="spellStart"/>
      <w:r w:rsidRPr="00DF48E9">
        <w:rPr>
          <w:rFonts w:ascii="Times New Roman" w:hAnsi="Times New Roman"/>
          <w:sz w:val="24"/>
          <w:szCs w:val="24"/>
        </w:rPr>
        <w:t>полифункциональностью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</w:t>
      </w:r>
      <w:r w:rsidRPr="00DF48E9">
        <w:rPr>
          <w:rFonts w:ascii="Times New Roman" w:hAnsi="Times New Roman"/>
          <w:sz w:val="24"/>
          <w:szCs w:val="24"/>
        </w:rPr>
        <w:lastRenderedPageBreak/>
        <w:t xml:space="preserve">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DF48E9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мира.</w:t>
      </w:r>
    </w:p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 xml:space="preserve">Программа нацелена на  реализацию личностно-ориентированного, коммуникативно-когнитивного, </w:t>
      </w:r>
      <w:proofErr w:type="spellStart"/>
      <w:r w:rsidRPr="00DF48E9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48E9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DF48E9">
        <w:rPr>
          <w:rFonts w:ascii="Times New Roman" w:hAnsi="Times New Roman"/>
          <w:sz w:val="24"/>
          <w:szCs w:val="24"/>
        </w:rPr>
        <w:t xml:space="preserve">  подхода к обучению иностранным языкам </w:t>
      </w:r>
      <w:r w:rsidRPr="00DF48E9">
        <w:rPr>
          <w:rFonts w:ascii="Times New Roman" w:hAnsi="Times New Roman"/>
          <w:b/>
          <w:sz w:val="24"/>
          <w:szCs w:val="24"/>
        </w:rPr>
        <w:t>(</w:t>
      </w:r>
      <w:r w:rsidRPr="00DF48E9">
        <w:rPr>
          <w:rFonts w:ascii="Times New Roman" w:hAnsi="Times New Roman"/>
          <w:sz w:val="24"/>
          <w:szCs w:val="24"/>
        </w:rPr>
        <w:t>в том числе немецкому).</w:t>
      </w:r>
    </w:p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sz w:val="24"/>
          <w:szCs w:val="24"/>
        </w:rPr>
      </w:pPr>
      <w:r w:rsidRPr="00DF48E9">
        <w:rPr>
          <w:rFonts w:ascii="Times New Roman" w:hAnsi="Times New Roman"/>
          <w:sz w:val="24"/>
          <w:szCs w:val="24"/>
        </w:rPr>
        <w:t>В качестве интегративной цели обучения рассматривается  формирование иноязычной коммуникативной компетенции, 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DF48E9" w:rsidRPr="00DF48E9" w:rsidTr="00964E43">
        <w:trPr>
          <w:trHeight w:val="314"/>
        </w:trPr>
        <w:tc>
          <w:tcPr>
            <w:tcW w:w="9750" w:type="dxa"/>
            <w:tcBorders>
              <w:top w:val="nil"/>
              <w:left w:val="nil"/>
              <w:bottom w:val="nil"/>
              <w:right w:val="nil"/>
            </w:tcBorders>
          </w:tcPr>
          <w:p w:rsidR="00DF48E9" w:rsidRPr="00DF48E9" w:rsidRDefault="00DF48E9" w:rsidP="00EA7F7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48E9" w:rsidRPr="00DF48E9" w:rsidRDefault="00DF48E9" w:rsidP="00EA7F71">
      <w:pPr>
        <w:spacing w:before="12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F48E9">
        <w:rPr>
          <w:rFonts w:ascii="Times New Roman" w:hAnsi="Times New Roman"/>
          <w:b/>
          <w:sz w:val="24"/>
          <w:szCs w:val="24"/>
        </w:rPr>
        <w:t>Цели обучения немецкому языку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4"/>
      </w:tblGrid>
      <w:tr w:rsidR="00DF48E9" w:rsidRPr="00DF48E9" w:rsidTr="00964E43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DF48E9" w:rsidRPr="00DF48E9" w:rsidRDefault="00DF48E9" w:rsidP="00EA7F71">
            <w:pPr>
              <w:pStyle w:val="21"/>
              <w:ind w:right="0" w:firstLine="720"/>
              <w:rPr>
                <w:sz w:val="24"/>
                <w:szCs w:val="24"/>
              </w:rPr>
            </w:pPr>
            <w:r w:rsidRPr="00DF48E9">
              <w:rPr>
                <w:sz w:val="24"/>
                <w:szCs w:val="24"/>
              </w:rPr>
              <w:t xml:space="preserve">Изучение иностранного языка в целом и немецкого в частности в основной школе направлено на достижение следующих </w:t>
            </w:r>
            <w:r w:rsidRPr="00DF48E9">
              <w:rPr>
                <w:b/>
                <w:sz w:val="24"/>
                <w:szCs w:val="24"/>
              </w:rPr>
              <w:t>целей</w:t>
            </w:r>
            <w:r w:rsidRPr="00DF48E9">
              <w:rPr>
                <w:sz w:val="24"/>
                <w:szCs w:val="24"/>
              </w:rPr>
              <w:t>:</w:t>
            </w:r>
          </w:p>
          <w:p w:rsidR="00DF48E9" w:rsidRPr="00DF48E9" w:rsidRDefault="00DF48E9" w:rsidP="00EA7F71">
            <w:pPr>
              <w:numPr>
                <w:ilvl w:val="0"/>
                <w:numId w:val="8"/>
              </w:numPr>
              <w:spacing w:before="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8E9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</w:t>
            </w:r>
            <w:r w:rsidRPr="00DF48E9">
              <w:rPr>
                <w:rFonts w:ascii="Times New Roman" w:hAnsi="Times New Roman"/>
                <w:sz w:val="24"/>
                <w:szCs w:val="24"/>
              </w:rPr>
              <w:t xml:space="preserve">иноязычной </w:t>
            </w:r>
            <w:r w:rsidRPr="00DF48E9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коммуникативной компетенции </w:t>
            </w:r>
            <w:r w:rsidRPr="00DF48E9">
              <w:rPr>
                <w:rFonts w:ascii="Times New Roman" w:hAnsi="Times New Roman"/>
                <w:sz w:val="24"/>
                <w:szCs w:val="24"/>
              </w:rPr>
              <w:t xml:space="preserve">в совокупности ее составляющих – речевой, языковой, </w:t>
            </w:r>
            <w:proofErr w:type="spellStart"/>
            <w:r w:rsidRPr="00DF48E9">
              <w:rPr>
                <w:rFonts w:ascii="Times New Roman" w:hAnsi="Times New Roman"/>
                <w:sz w:val="24"/>
                <w:szCs w:val="24"/>
              </w:rPr>
              <w:t>социокультурной</w:t>
            </w:r>
            <w:proofErr w:type="spellEnd"/>
            <w:r w:rsidRPr="00DF48E9">
              <w:rPr>
                <w:rFonts w:ascii="Times New Roman" w:hAnsi="Times New Roman"/>
                <w:sz w:val="24"/>
                <w:szCs w:val="24"/>
              </w:rPr>
              <w:t>, компенсаторной, учебно-познавательной:</w:t>
            </w:r>
          </w:p>
          <w:p w:rsidR="00DF48E9" w:rsidRPr="00DF48E9" w:rsidRDefault="00DF48E9" w:rsidP="00EA7F71">
            <w:pPr>
              <w:pStyle w:val="a6"/>
              <w:spacing w:before="20"/>
              <w:ind w:left="567"/>
              <w:jc w:val="left"/>
              <w:rPr>
                <w:rFonts w:ascii="Times New Roman" w:hAnsi="Times New Roman"/>
                <w:szCs w:val="24"/>
              </w:rPr>
            </w:pPr>
            <w:r w:rsidRPr="00DF48E9">
              <w:rPr>
                <w:rFonts w:ascii="Times New Roman" w:hAnsi="Times New Roman"/>
                <w:b/>
                <w:szCs w:val="24"/>
              </w:rPr>
              <w:t>речевая компетенция</w:t>
            </w:r>
            <w:r w:rsidRPr="00DF48E9">
              <w:rPr>
                <w:rFonts w:ascii="Times New Roman" w:hAnsi="Times New Roman"/>
                <w:szCs w:val="24"/>
              </w:rPr>
              <w:t xml:space="preserve"> – развитие коммуникативных умений в четырех основных видах речевой деятельности (говорении, </w:t>
            </w:r>
            <w:proofErr w:type="spellStart"/>
            <w:r w:rsidRPr="00DF48E9">
              <w:rPr>
                <w:rFonts w:ascii="Times New Roman" w:hAnsi="Times New Roman"/>
                <w:szCs w:val="24"/>
              </w:rPr>
              <w:t>аудировании</w:t>
            </w:r>
            <w:proofErr w:type="spellEnd"/>
            <w:r w:rsidRPr="00DF48E9">
              <w:rPr>
                <w:rFonts w:ascii="Times New Roman" w:hAnsi="Times New Roman"/>
                <w:szCs w:val="24"/>
              </w:rPr>
              <w:t>, чтении, письме);</w:t>
            </w:r>
          </w:p>
          <w:p w:rsidR="00DF48E9" w:rsidRPr="00DF48E9" w:rsidRDefault="00DF48E9" w:rsidP="00EA7F71">
            <w:pPr>
              <w:pStyle w:val="21"/>
              <w:tabs>
                <w:tab w:val="left" w:pos="708"/>
              </w:tabs>
              <w:spacing w:before="20"/>
              <w:ind w:left="567" w:right="0"/>
              <w:rPr>
                <w:sz w:val="24"/>
                <w:szCs w:val="24"/>
              </w:rPr>
            </w:pPr>
            <w:r w:rsidRPr="00DF48E9">
              <w:rPr>
                <w:b/>
                <w:sz w:val="24"/>
                <w:szCs w:val="24"/>
              </w:rPr>
              <w:t xml:space="preserve">языковая компетенция </w:t>
            </w:r>
            <w:r w:rsidRPr="00DF48E9">
              <w:rPr>
                <w:sz w:val="24"/>
                <w:szCs w:val="24"/>
              </w:rPr>
              <w:t xml:space="preserve">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DF48E9">
              <w:rPr>
                <w:sz w:val="24"/>
                <w:szCs w:val="24"/>
                <w:lang w:val="en-US"/>
              </w:rPr>
              <w:t>c</w:t>
            </w:r>
            <w:r w:rsidRPr="00DF48E9">
              <w:rPr>
                <w:sz w:val="24"/>
                <w:szCs w:val="24"/>
              </w:rPr>
      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      </w:r>
          </w:p>
          <w:p w:rsidR="00DF48E9" w:rsidRPr="00DF48E9" w:rsidRDefault="00DF48E9" w:rsidP="00EA7F71">
            <w:pPr>
              <w:pStyle w:val="22"/>
              <w:spacing w:before="20"/>
              <w:ind w:left="567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DF48E9">
              <w:rPr>
                <w:rFonts w:ascii="Times New Roman" w:hAnsi="Times New Roman"/>
                <w:b/>
                <w:szCs w:val="24"/>
              </w:rPr>
              <w:t>социокультурная</w:t>
            </w:r>
            <w:proofErr w:type="spellEnd"/>
            <w:r w:rsidRPr="00DF48E9">
              <w:rPr>
                <w:rFonts w:ascii="Times New Roman" w:hAnsi="Times New Roman"/>
                <w:b/>
                <w:szCs w:val="24"/>
              </w:rPr>
              <w:t xml:space="preserve"> компетенция </w:t>
            </w:r>
            <w:r w:rsidRPr="00DF48E9">
              <w:rPr>
                <w:rFonts w:ascii="Times New Roman" w:hAnsi="Times New Roman"/>
                <w:szCs w:val="24"/>
              </w:rPr>
              <w:t>– приобщение учащихся к культуре, традициям и реалиям стран/страны изучаемого иностранного языка в рамках тем, сфер и ситуаций общения; формирование умения представлять свою страну, ее культуру в условиях иноязычного межкультурного общения;</w:t>
            </w:r>
          </w:p>
          <w:p w:rsidR="00DF48E9" w:rsidRPr="00DF48E9" w:rsidRDefault="00DF48E9" w:rsidP="00EA7F71">
            <w:pPr>
              <w:pStyle w:val="a6"/>
              <w:spacing w:before="20"/>
              <w:ind w:left="567"/>
              <w:jc w:val="left"/>
              <w:rPr>
                <w:rFonts w:ascii="Times New Roman" w:hAnsi="Times New Roman"/>
                <w:szCs w:val="24"/>
              </w:rPr>
            </w:pPr>
            <w:r w:rsidRPr="00DF48E9">
              <w:rPr>
                <w:rFonts w:ascii="Times New Roman" w:hAnsi="Times New Roman"/>
                <w:b/>
                <w:szCs w:val="24"/>
              </w:rPr>
              <w:t xml:space="preserve">компенсаторная компетенция – </w:t>
            </w:r>
            <w:r w:rsidRPr="00DF48E9">
              <w:rPr>
                <w:rFonts w:ascii="Times New Roman" w:hAnsi="Times New Roman"/>
                <w:szCs w:val="24"/>
              </w:rPr>
              <w:t>развитие умений выходить из положения в условиях дефицита языковых сре</w:t>
            </w:r>
            <w:proofErr w:type="gramStart"/>
            <w:r w:rsidRPr="00DF48E9">
              <w:rPr>
                <w:rFonts w:ascii="Times New Roman" w:hAnsi="Times New Roman"/>
                <w:szCs w:val="24"/>
              </w:rPr>
              <w:t>дств пр</w:t>
            </w:r>
            <w:proofErr w:type="gramEnd"/>
            <w:r w:rsidRPr="00DF48E9">
              <w:rPr>
                <w:rFonts w:ascii="Times New Roman" w:hAnsi="Times New Roman"/>
                <w:szCs w:val="24"/>
              </w:rPr>
              <w:t>и получении и передаче информации;</w:t>
            </w:r>
          </w:p>
          <w:p w:rsidR="00DF48E9" w:rsidRPr="00DF48E9" w:rsidRDefault="00DF48E9" w:rsidP="00EA7F71">
            <w:pPr>
              <w:pStyle w:val="22"/>
              <w:spacing w:before="20"/>
              <w:ind w:left="567"/>
              <w:jc w:val="left"/>
              <w:rPr>
                <w:rFonts w:ascii="Times New Roman" w:hAnsi="Times New Roman"/>
                <w:szCs w:val="24"/>
              </w:rPr>
            </w:pPr>
            <w:r w:rsidRPr="00DF48E9">
              <w:rPr>
                <w:rFonts w:ascii="Times New Roman" w:hAnsi="Times New Roman"/>
                <w:b/>
                <w:szCs w:val="24"/>
              </w:rPr>
              <w:t xml:space="preserve">учебно-познавательная компетенция </w:t>
            </w:r>
            <w:r w:rsidRPr="00DF48E9">
              <w:rPr>
                <w:rFonts w:ascii="Times New Roman" w:hAnsi="Times New Roman"/>
                <w:szCs w:val="24"/>
              </w:rPr>
      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DF48E9" w:rsidRPr="00DF48E9" w:rsidRDefault="00DF48E9" w:rsidP="00EA7F71">
            <w:pPr>
              <w:numPr>
                <w:ilvl w:val="0"/>
                <w:numId w:val="8"/>
              </w:num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8E9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и воспитание у </w:t>
            </w:r>
            <w:r w:rsidRPr="00DF48E9">
              <w:rPr>
                <w:rFonts w:ascii="Times New Roman" w:hAnsi="Times New Roman"/>
                <w:sz w:val="24"/>
                <w:szCs w:val="24"/>
              </w:rPr>
              <w:t>школьников</w:t>
            </w:r>
            <w:r w:rsidRPr="00DF48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48E9">
              <w:rPr>
                <w:rFonts w:ascii="Times New Roman" w:hAnsi="Times New Roman"/>
                <w:sz w:val="24"/>
                <w:szCs w:val="24"/>
              </w:rPr>
              <w:t>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      </w:r>
            <w:proofErr w:type="gramStart"/>
            <w:r w:rsidRPr="00DF48E9">
              <w:rPr>
                <w:rFonts w:ascii="Times New Roman" w:hAnsi="Times New Roman"/>
                <w:sz w:val="24"/>
                <w:szCs w:val="24"/>
              </w:rPr>
              <w:t>ств гр</w:t>
            </w:r>
            <w:proofErr w:type="gramEnd"/>
            <w:r w:rsidRPr="00DF48E9">
              <w:rPr>
                <w:rFonts w:ascii="Times New Roman" w:hAnsi="Times New Roman"/>
                <w:sz w:val="24"/>
                <w:szCs w:val="24"/>
              </w:rPr>
      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DF48E9" w:rsidRPr="00DF48E9" w:rsidRDefault="00DF48E9" w:rsidP="00EA7F71">
            <w:pPr>
              <w:shd w:val="clear" w:color="auto" w:fill="FFFFFF"/>
              <w:spacing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</w:tbl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tbl>
      <w:tblPr>
        <w:tblpPr w:leftFromText="180" w:rightFromText="180" w:vertAnchor="text" w:horzAnchor="margin" w:tblpX="-601" w:tblpY="237"/>
        <w:tblW w:w="11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850"/>
        <w:gridCol w:w="8508"/>
        <w:gridCol w:w="888"/>
      </w:tblGrid>
      <w:tr w:rsidR="00EA7F71" w:rsidRPr="00CC38C5" w:rsidTr="00EA7F71">
        <w:tc>
          <w:tcPr>
            <w:tcW w:w="959" w:type="dxa"/>
          </w:tcPr>
          <w:p w:rsidR="00EA7F71" w:rsidRPr="00EA7F71" w:rsidRDefault="00EA7F71" w:rsidP="00EA7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</w:p>
          <w:p w:rsidR="00EA7F71" w:rsidRPr="00EA7F71" w:rsidRDefault="00EA7F71" w:rsidP="00EA7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7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EA7F71" w:rsidRPr="00EA7F71" w:rsidRDefault="00EA7F71" w:rsidP="00EA7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7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EA7F71" w:rsidRPr="00EA7F71" w:rsidRDefault="00EA7F71" w:rsidP="00EA7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7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8" w:type="dxa"/>
          </w:tcPr>
          <w:p w:rsidR="00EA7F71" w:rsidRPr="00EA7F71" w:rsidRDefault="00EA7F71" w:rsidP="00EA7F7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7F7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Содержание темы.</w:t>
            </w:r>
          </w:p>
        </w:tc>
        <w:tc>
          <w:tcPr>
            <w:tcW w:w="888" w:type="dxa"/>
          </w:tcPr>
          <w:p w:rsidR="00EA7F71" w:rsidRPr="00EA7F71" w:rsidRDefault="00EA7F71" w:rsidP="00EA7F7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F7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часов.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четверть.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  <w:sz w:val="20"/>
              </w:rPr>
            </w:pPr>
            <w:r>
              <w:rPr>
                <w:b/>
                <w:bCs/>
              </w:rPr>
              <w:t>§ 1. Прекрасно было летом!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26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1. Повторение основного языкового материала. Восстановление навыков устной речи утраченных за лето.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2. Обучение </w:t>
            </w:r>
            <w:proofErr w:type="spellStart"/>
            <w:r>
              <w:rPr>
                <w:sz w:val="20"/>
              </w:rPr>
              <w:t>аудированию</w:t>
            </w:r>
            <w:proofErr w:type="spellEnd"/>
            <w:r>
              <w:rPr>
                <w:sz w:val="20"/>
              </w:rPr>
              <w:t>. Хобби.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3. Повторение грамматического материала.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4. Тренировать учащихся в употреблении перфекта.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5. Контроль орфографических навыков. Диктант.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6. Обобщение грамматического материала.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7. </w:t>
            </w:r>
            <w:proofErr w:type="gramStart"/>
            <w:r>
              <w:rPr>
                <w:sz w:val="20"/>
              </w:rPr>
              <w:t>Обучение устной речи по теме</w:t>
            </w:r>
            <w:proofErr w:type="gramEnd"/>
            <w:r>
              <w:rPr>
                <w:sz w:val="20"/>
              </w:rPr>
              <w:t xml:space="preserve"> «Летние каникулы».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8. .Развитие навыков монологической речи; знакомство с формулами речевого этикета.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9. Обучение монологическому высказыванию.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10. Обучение умению воспринимать на слух текст. Обучение чтению про себя и умению находить нужную информацию.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11. Обучение </w:t>
            </w:r>
            <w:proofErr w:type="spellStart"/>
            <w:r>
              <w:rPr>
                <w:sz w:val="20"/>
              </w:rPr>
              <w:t>аудированию</w:t>
            </w:r>
            <w:proofErr w:type="spellEnd"/>
            <w:r>
              <w:rPr>
                <w:sz w:val="20"/>
              </w:rPr>
              <w:t>. Обучение чтению вслух.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12. Развитие грамматических навыков и умений.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13. Развитие грамматических навыков и умений.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14. Обучение чтению вслух. Встреча после летних каникул.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15. Встреча после летних каникул.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16. Любимые места отдыха.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17. Любимые места отдыха.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rPr>
          <w:trHeight w:val="181"/>
        </w:trPr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18. Письмо </w:t>
            </w:r>
            <w:proofErr w:type="spellStart"/>
            <w:r>
              <w:rPr>
                <w:sz w:val="20"/>
              </w:rPr>
              <w:t>Андреа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19. Обучение письменной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20. Обобщающее повторение. Систематизация грамматических знаний.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21.  Обобщающее повторение.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22. Обобщающее повторение.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23. Контрольная работа № 1. Тема: Придаточные предложения времени.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24. Анализ контрольной работы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25. Контроль домашнего чтения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26. Знакомство с творчеством Братьев Грим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II</w:t>
            </w:r>
            <w:r>
              <w:rPr>
                <w:b/>
                <w:bCs/>
                <w:sz w:val="20"/>
              </w:rPr>
              <w:t xml:space="preserve"> четверть.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22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§ 2. Снова школа.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22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1. Развитие навыков и умений </w:t>
            </w:r>
            <w:proofErr w:type="spellStart"/>
            <w:r>
              <w:rPr>
                <w:sz w:val="20"/>
              </w:rPr>
              <w:t>аудирования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2. Обучение чтению аутентичного текста о школе. Школьный табель.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3. Система образования в Германии.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4. Школа в Германии.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5. Обучение чтению текстов с пониманием основного содержания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6. </w:t>
            </w:r>
            <w:proofErr w:type="spellStart"/>
            <w:r>
              <w:rPr>
                <w:sz w:val="20"/>
              </w:rPr>
              <w:t>Вальдорфская</w:t>
            </w:r>
            <w:proofErr w:type="spellEnd"/>
            <w:r>
              <w:rPr>
                <w:sz w:val="20"/>
              </w:rPr>
              <w:t xml:space="preserve"> школа. Развитие навыков устной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7. Школьный обмен. Отработка лексических знаний.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8. Развитие навыков и умений </w:t>
            </w:r>
            <w:proofErr w:type="spellStart"/>
            <w:r>
              <w:rPr>
                <w:sz w:val="20"/>
              </w:rPr>
              <w:t>аудирования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proofErr w:type="spellStart"/>
            <w:r>
              <w:rPr>
                <w:sz w:val="20"/>
              </w:rPr>
              <w:t>Э.Кестнер</w:t>
            </w:r>
            <w:proofErr w:type="spellEnd"/>
            <w:r>
              <w:rPr>
                <w:sz w:val="20"/>
              </w:rPr>
              <w:t xml:space="preserve"> «Летающая комната»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10. Развитие грамматических навыков и умений.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11. Развитие грамматических навыков и умений. Повторение временных форм глагола. </w:t>
            </w:r>
            <w:proofErr w:type="spellStart"/>
            <w:r>
              <w:rPr>
                <w:sz w:val="20"/>
              </w:rPr>
              <w:t>Футурум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12. Предъявление нового грамматического материала. Придаточные определительные предложения.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13.Употребление придаточных определительных предложений.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14. Активизация нового грамматического материала.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15. Обучение чтению </w:t>
            </w:r>
            <w:proofErr w:type="spellStart"/>
            <w:r>
              <w:rPr>
                <w:sz w:val="20"/>
              </w:rPr>
              <w:t>полилога</w:t>
            </w:r>
            <w:proofErr w:type="spellEnd"/>
            <w:r>
              <w:rPr>
                <w:sz w:val="20"/>
              </w:rPr>
              <w:t>, обучение умению вычленять из него мини-диалоги.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16.  Обучение умению  инсценировать диалоги и </w:t>
            </w:r>
            <w:proofErr w:type="spellStart"/>
            <w:r>
              <w:rPr>
                <w:sz w:val="20"/>
              </w:rPr>
              <w:t>полилоги</w:t>
            </w:r>
            <w:proofErr w:type="spellEnd"/>
            <w:r>
              <w:rPr>
                <w:sz w:val="20"/>
              </w:rPr>
              <w:t>. Обучение беседе по аналогии.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17. Повторение пройденного материала.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18. Контрольная работа № 2. Тема: Придаточные определительные предложения.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19. Обучение умению вести дискуссию по теме « Школа».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20. Страноведение. Знакомство с творчеством Э. </w:t>
            </w:r>
            <w:proofErr w:type="spellStart"/>
            <w:r>
              <w:rPr>
                <w:sz w:val="20"/>
              </w:rPr>
              <w:t>Кестнера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21. Повторение и контроль знаний.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четверть.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27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§ 3. Мы готовимся к путешествию по Германии.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27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1. Введение новой лексики по теме. Обучение умению вести беседу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2. Обучение умению работать с картой Германии.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3. Обучение беседе по аналогии.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4. Обучение систематизации лексики по темам « Одежда».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5. Активизация новой лексики в определённой ситуации.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6. Отработка лексических знаний. Обучение самостоятельной работе со словарём.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7. Обучение чтению диалога «Упаковываем чемодан», развитие навыков диалогической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8. Введение новой лексики. Обучение чтению диалога «В магазине».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9. Развитие навыков диалогической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10. Обучение  монологическому высказыванию с опорой на таблицу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11 Развитие навыков монологической речи. Знакомство с творчеством </w:t>
            </w:r>
            <w:proofErr w:type="spellStart"/>
            <w:r>
              <w:rPr>
                <w:sz w:val="20"/>
              </w:rPr>
              <w:t>Г.Фаллады</w:t>
            </w:r>
            <w:proofErr w:type="spellEnd"/>
            <w:r>
              <w:rPr>
                <w:sz w:val="20"/>
              </w:rPr>
              <w:t>. Обучение чтению текстов с полным пониманием, используя сноски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12. Обучение  монологическому высказыванию.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13. Обучение чтению с извлечением основной информации.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14. Обучение чтению текстов с пониманием основного содержания.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15. Обучение </w:t>
            </w:r>
            <w:proofErr w:type="spellStart"/>
            <w:r>
              <w:rPr>
                <w:sz w:val="20"/>
              </w:rPr>
              <w:t>аудированию</w:t>
            </w:r>
            <w:proofErr w:type="spellEnd"/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16. Повторение неопределённо-личного местоимения </w:t>
            </w:r>
            <w:r>
              <w:rPr>
                <w:sz w:val="20"/>
                <w:lang w:val="en-US"/>
              </w:rPr>
              <w:t>man</w:t>
            </w:r>
            <w:r>
              <w:rPr>
                <w:sz w:val="20"/>
              </w:rPr>
              <w:t>.Употребление относительных местоимений во всех  падежах.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17. Активизация нового грамматического материала.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18. Употребление придаточных определительных предложений.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19. Систематизация грамматических навыков и умений.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20. Обучение </w:t>
            </w:r>
            <w:proofErr w:type="spellStart"/>
            <w:r>
              <w:rPr>
                <w:sz w:val="20"/>
              </w:rPr>
              <w:t>чтениюполилогов</w:t>
            </w:r>
            <w:proofErr w:type="spellEnd"/>
            <w:r>
              <w:rPr>
                <w:sz w:val="20"/>
              </w:rPr>
              <w:t>. Обучение беседе по аналогии.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21. Обучение умению вести беседу по теме.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22.  Обучение умению  инсценировать диалоги и </w:t>
            </w:r>
            <w:proofErr w:type="spellStart"/>
            <w:r>
              <w:rPr>
                <w:sz w:val="20"/>
              </w:rPr>
              <w:t>полилоги</w:t>
            </w:r>
            <w:proofErr w:type="spellEnd"/>
            <w:r>
              <w:rPr>
                <w:sz w:val="20"/>
              </w:rPr>
              <w:t>. Обучение беседе по аналогии.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23. Развитие навыков диалогической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24.  Систематизация грамматических и лексических знаний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25. Контрольная работа № 3. Тема: Придаточные определительные предложения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26. Повторение грамматического материала.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27. Развитие интереса к страноведческой информации. Знакомство с творчеством </w:t>
            </w:r>
            <w:proofErr w:type="spellStart"/>
            <w:r>
              <w:rPr>
                <w:sz w:val="20"/>
              </w:rPr>
              <w:t>Бертольта</w:t>
            </w:r>
            <w:proofErr w:type="spellEnd"/>
            <w:r>
              <w:rPr>
                <w:sz w:val="20"/>
              </w:rPr>
              <w:t xml:space="preserve"> Брехта.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. </w:t>
            </w:r>
            <w:proofErr w:type="gramStart"/>
            <w:r>
              <w:rPr>
                <w:b/>
                <w:bCs/>
              </w:rPr>
              <w:t>четверть</w:t>
            </w:r>
            <w:proofErr w:type="gramEnd"/>
            <w:r>
              <w:rPr>
                <w:b/>
                <w:bCs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27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§ 4. Путешествие по Германии.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24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1. Обучение умению работать с картой Германии. Повторение грамматического материала (сложноподчиненные предложения).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2. Обучение </w:t>
            </w:r>
            <w:proofErr w:type="spellStart"/>
            <w:r>
              <w:rPr>
                <w:sz w:val="20"/>
              </w:rPr>
              <w:t>аудированию</w:t>
            </w:r>
            <w:proofErr w:type="spellEnd"/>
            <w:r>
              <w:rPr>
                <w:sz w:val="20"/>
              </w:rPr>
              <w:t>. Познакомить со сведениями о Берлине.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3. Развитие навыков монологической речи. Обучение чтению текстов с полным пониманием, используя сноски.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4. Обучение </w:t>
            </w:r>
            <w:proofErr w:type="spellStart"/>
            <w:r>
              <w:rPr>
                <w:sz w:val="20"/>
              </w:rPr>
              <w:t>аудированию</w:t>
            </w:r>
            <w:proofErr w:type="spellEnd"/>
            <w:r>
              <w:rPr>
                <w:sz w:val="20"/>
              </w:rPr>
              <w:t>. Развитие интереса к стране изучаемого языка.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5. Развитие навыков и умений монологической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6.Обучение информативному чтению. Развитие навыков и умений монологической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7.  Обучение чтению с извлечением основной информации. Развивать навыки письменной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8. Развитие навыков и умений монологической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9. Развитие навыков диалогической речи. Обучение письму.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10. Развитие навыков диалогической речи «В кафе», «В магазине».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11. Введение новой лексики по теме «На вокзале».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12. Активизация новой лексики в определённой ситуации.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13. Отработка лексических знаний. Обучение самостоятельной работе со словарём.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14. Закрепление новой лексики в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15. Активизация изученной  лексики в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16. Обучение </w:t>
            </w:r>
            <w:proofErr w:type="spellStart"/>
            <w:r>
              <w:rPr>
                <w:sz w:val="20"/>
              </w:rPr>
              <w:t>аудированию</w:t>
            </w:r>
            <w:proofErr w:type="spellEnd"/>
            <w:r>
              <w:rPr>
                <w:sz w:val="20"/>
              </w:rPr>
              <w:t>. Развитие навыков письменной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17. Развитие навыков и умений монологической речи. Обучение чтению.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18. Обучение </w:t>
            </w:r>
            <w:proofErr w:type="spellStart"/>
            <w:r>
              <w:rPr>
                <w:sz w:val="20"/>
              </w:rPr>
              <w:t>аудированию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19.Употребление придаточных определительных предложений, их правильный перевод и употребление в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20. Предъявление нового грамматического материала. Употребление </w:t>
            </w:r>
            <w:proofErr w:type="spellStart"/>
            <w:r>
              <w:rPr>
                <w:sz w:val="20"/>
                <w:lang w:val="en-US"/>
              </w:rPr>
              <w:t>Passiv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21. Систематизация грамматических и лексических знаний. Употребление </w:t>
            </w:r>
            <w:proofErr w:type="spellStart"/>
            <w:r>
              <w:rPr>
                <w:sz w:val="20"/>
                <w:lang w:val="en-US"/>
              </w:rPr>
              <w:t>Passiv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22. Развитие навыков и умений </w:t>
            </w:r>
            <w:proofErr w:type="spellStart"/>
            <w:r>
              <w:rPr>
                <w:sz w:val="20"/>
              </w:rPr>
              <w:t>полилогической</w:t>
            </w:r>
            <w:proofErr w:type="spellEnd"/>
            <w:r>
              <w:rPr>
                <w:sz w:val="20"/>
              </w:rPr>
              <w:t xml:space="preserve">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23. Обучение самостоятельной работе по составлению диалога.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24. Развитие навыков и умений диалогической и монологической  речи.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Повторение и контроль знаний.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1.  Итоговый тест.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2. Контрольная работа № 4 Тема: Употребление </w:t>
            </w:r>
            <w:proofErr w:type="spellStart"/>
            <w:r>
              <w:rPr>
                <w:sz w:val="20"/>
                <w:lang w:val="en-US"/>
              </w:rPr>
              <w:t>Passiv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3. Заключительный урок.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</w:t>
            </w:r>
          </w:p>
        </w:tc>
      </w:tr>
      <w:tr w:rsidR="00EA7F71" w:rsidTr="00EA7F71">
        <w:tc>
          <w:tcPr>
            <w:tcW w:w="959" w:type="dxa"/>
          </w:tcPr>
          <w:p w:rsidR="00EA7F71" w:rsidRDefault="00EA7F71" w:rsidP="00EA7F71">
            <w:pPr>
              <w:spacing w:line="240" w:lineRule="auto"/>
            </w:pPr>
          </w:p>
        </w:tc>
        <w:tc>
          <w:tcPr>
            <w:tcW w:w="850" w:type="dxa"/>
          </w:tcPr>
          <w:p w:rsidR="00EA7F71" w:rsidRPr="00CC38C5" w:rsidRDefault="00EA7F71" w:rsidP="00EA7F71">
            <w:pPr>
              <w:spacing w:line="240" w:lineRule="auto"/>
            </w:pPr>
          </w:p>
        </w:tc>
        <w:tc>
          <w:tcPr>
            <w:tcW w:w="8508" w:type="dxa"/>
          </w:tcPr>
          <w:p w:rsidR="00EA7F71" w:rsidRDefault="00EA7F71" w:rsidP="00EA7F71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 часов.</w:t>
            </w:r>
          </w:p>
        </w:tc>
        <w:tc>
          <w:tcPr>
            <w:tcW w:w="888" w:type="dxa"/>
          </w:tcPr>
          <w:p w:rsidR="00EA7F71" w:rsidRDefault="00EA7F71" w:rsidP="00EA7F71">
            <w:pPr>
              <w:spacing w:line="240" w:lineRule="auto"/>
            </w:pPr>
            <w:r>
              <w:t>102</w:t>
            </w:r>
          </w:p>
        </w:tc>
      </w:tr>
    </w:tbl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Pr="00EA7F71" w:rsidRDefault="00EA7F71" w:rsidP="00EA7F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7F71" w:rsidRPr="00EA7F71" w:rsidRDefault="00EA7F71" w:rsidP="00EA7F71">
      <w:pPr>
        <w:tabs>
          <w:tab w:val="left" w:pos="776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7F71">
        <w:rPr>
          <w:rFonts w:ascii="Times New Roman" w:hAnsi="Times New Roman" w:cs="Times New Roman"/>
          <w:sz w:val="24"/>
          <w:szCs w:val="24"/>
          <w:u w:val="single"/>
        </w:rPr>
        <w:t>Перечень рекомендуемой литературы.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A7F71">
        <w:rPr>
          <w:rFonts w:ascii="Times New Roman" w:hAnsi="Times New Roman" w:cs="Times New Roman"/>
          <w:sz w:val="24"/>
          <w:szCs w:val="24"/>
        </w:rPr>
        <w:t xml:space="preserve">И. Л.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>. Программы общеобразовательных учреждений. Немецкий язык 5-9 классы. М.: Просвещение, 2003;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A7F71">
        <w:rPr>
          <w:rFonts w:ascii="Times New Roman" w:hAnsi="Times New Roman" w:cs="Times New Roman"/>
          <w:sz w:val="24"/>
          <w:szCs w:val="24"/>
        </w:rPr>
        <w:t xml:space="preserve">И. Л.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 xml:space="preserve">, Л. М. Санникова, А. С.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Картова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 xml:space="preserve">, Ж. Я.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Лопасова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 xml:space="preserve">, Л. А.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Чернавская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>. Учебник „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Deutsch</w:t>
      </w:r>
      <w:r w:rsidRPr="00EA7F71">
        <w:rPr>
          <w:rFonts w:ascii="Times New Roman" w:hAnsi="Times New Roman" w:cs="Times New Roman"/>
          <w:sz w:val="24"/>
          <w:szCs w:val="24"/>
        </w:rPr>
        <w:t xml:space="preserve">, 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Schritte</w:t>
      </w:r>
      <w:r w:rsidRPr="00EA7F71">
        <w:rPr>
          <w:rFonts w:ascii="Times New Roman" w:hAnsi="Times New Roman" w:cs="Times New Roman"/>
          <w:sz w:val="24"/>
          <w:szCs w:val="24"/>
        </w:rPr>
        <w:t xml:space="preserve"> 4“. М.: Просвещение, 2003;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A7F71">
        <w:rPr>
          <w:rFonts w:ascii="Times New Roman" w:hAnsi="Times New Roman" w:cs="Times New Roman"/>
          <w:sz w:val="24"/>
          <w:szCs w:val="24"/>
        </w:rPr>
        <w:t xml:space="preserve">И. Л.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 xml:space="preserve">, Л. В.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>, А. Л. Бердичевский. „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Deutsch</w:t>
      </w:r>
      <w:r w:rsidRPr="00EA7F71">
        <w:rPr>
          <w:rFonts w:ascii="Times New Roman" w:hAnsi="Times New Roman" w:cs="Times New Roman"/>
          <w:sz w:val="24"/>
          <w:szCs w:val="24"/>
        </w:rPr>
        <w:t xml:space="preserve">, 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Schritte</w:t>
      </w:r>
      <w:r w:rsidRPr="00EA7F71">
        <w:rPr>
          <w:rFonts w:ascii="Times New Roman" w:hAnsi="Times New Roman" w:cs="Times New Roman"/>
          <w:sz w:val="24"/>
          <w:szCs w:val="24"/>
        </w:rPr>
        <w:t xml:space="preserve"> 4“. Книга для учителя к учебнику немецкого языка для 8 класса общеобразовательных учреждений. М.: Просвещение, 2001;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A7F71">
        <w:rPr>
          <w:rFonts w:ascii="Times New Roman" w:hAnsi="Times New Roman" w:cs="Times New Roman"/>
          <w:sz w:val="24"/>
          <w:szCs w:val="24"/>
        </w:rPr>
        <w:t xml:space="preserve">И. Л.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>, Ж. Я. Крылова. „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Deutsch</w:t>
      </w:r>
      <w:r w:rsidRPr="00EA7F71">
        <w:rPr>
          <w:rFonts w:ascii="Times New Roman" w:hAnsi="Times New Roman" w:cs="Times New Roman"/>
          <w:sz w:val="24"/>
          <w:szCs w:val="24"/>
        </w:rPr>
        <w:t xml:space="preserve">, 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Schritte</w:t>
      </w:r>
      <w:r w:rsidRPr="00EA7F71">
        <w:rPr>
          <w:rFonts w:ascii="Times New Roman" w:hAnsi="Times New Roman" w:cs="Times New Roman"/>
          <w:sz w:val="24"/>
          <w:szCs w:val="24"/>
        </w:rPr>
        <w:t xml:space="preserve"> 4“. Рабочая тетрадь к учебнику немецкого языка для 8 класса общеобразовательных учреждений. М.: Просвещение, 2002;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A7F71">
        <w:rPr>
          <w:rFonts w:ascii="Times New Roman" w:hAnsi="Times New Roman" w:cs="Times New Roman"/>
          <w:sz w:val="24"/>
          <w:szCs w:val="24"/>
        </w:rPr>
        <w:t xml:space="preserve">И. Л.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>, О. В. Каплина. „Ü</w:t>
      </w:r>
      <w:proofErr w:type="spellStart"/>
      <w:r w:rsidRPr="00EA7F71">
        <w:rPr>
          <w:rFonts w:ascii="Times New Roman" w:hAnsi="Times New Roman" w:cs="Times New Roman"/>
          <w:sz w:val="24"/>
          <w:szCs w:val="24"/>
          <w:lang w:val="de-DE"/>
        </w:rPr>
        <w:t>bung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 xml:space="preserve"> 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macht</w:t>
      </w:r>
      <w:r w:rsidRPr="00EA7F71">
        <w:rPr>
          <w:rFonts w:ascii="Times New Roman" w:hAnsi="Times New Roman" w:cs="Times New Roman"/>
          <w:sz w:val="24"/>
          <w:szCs w:val="24"/>
        </w:rPr>
        <w:t xml:space="preserve"> 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den</w:t>
      </w:r>
      <w:r w:rsidRPr="00EA7F71">
        <w:rPr>
          <w:rFonts w:ascii="Times New Roman" w:hAnsi="Times New Roman" w:cs="Times New Roman"/>
          <w:sz w:val="24"/>
          <w:szCs w:val="24"/>
        </w:rPr>
        <w:t xml:space="preserve"> </w:t>
      </w:r>
      <w:r w:rsidRPr="00EA7F71">
        <w:rPr>
          <w:rFonts w:ascii="Times New Roman" w:hAnsi="Times New Roman" w:cs="Times New Roman"/>
          <w:sz w:val="24"/>
          <w:szCs w:val="24"/>
          <w:lang w:val="de-DE"/>
        </w:rPr>
        <w:t>Meister</w:t>
      </w:r>
      <w:r w:rsidRPr="00EA7F71">
        <w:rPr>
          <w:rFonts w:ascii="Times New Roman" w:hAnsi="Times New Roman" w:cs="Times New Roman"/>
          <w:sz w:val="24"/>
          <w:szCs w:val="24"/>
        </w:rPr>
        <w:t>“. Сборник упражнений по грамматике немецкого языка для 5-9 классов общеобразовательных учреждений. М.: Просвещение, 2002;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A7F71">
        <w:rPr>
          <w:rFonts w:ascii="Times New Roman" w:hAnsi="Times New Roman" w:cs="Times New Roman"/>
          <w:sz w:val="24"/>
          <w:szCs w:val="24"/>
        </w:rPr>
        <w:t>Аудиокассета.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A7F71">
        <w:rPr>
          <w:rFonts w:ascii="Times New Roman" w:hAnsi="Times New Roman" w:cs="Times New Roman"/>
          <w:sz w:val="24"/>
          <w:szCs w:val="24"/>
        </w:rPr>
        <w:t xml:space="preserve">«100 вопросов к себе и ученику». Книга для учителя. Контроль в обучении иностранному языку Е.В. </w:t>
      </w:r>
      <w:proofErr w:type="spellStart"/>
      <w:r w:rsidRPr="00EA7F71">
        <w:rPr>
          <w:rFonts w:ascii="Times New Roman" w:hAnsi="Times New Roman" w:cs="Times New Roman"/>
          <w:sz w:val="24"/>
          <w:szCs w:val="24"/>
        </w:rPr>
        <w:t>Мусницкая</w:t>
      </w:r>
      <w:proofErr w:type="spellEnd"/>
      <w:r w:rsidRPr="00EA7F71">
        <w:rPr>
          <w:rFonts w:ascii="Times New Roman" w:hAnsi="Times New Roman" w:cs="Times New Roman"/>
          <w:sz w:val="24"/>
          <w:szCs w:val="24"/>
        </w:rPr>
        <w:t>, М,  «Дом педагогики», 1996.</w:t>
      </w:r>
    </w:p>
    <w:p w:rsidR="00EA7F71" w:rsidRPr="00EA7F71" w:rsidRDefault="00EA7F71" w:rsidP="00EA7F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EA7F71">
        <w:rPr>
          <w:rFonts w:ascii="Times New Roman" w:hAnsi="Times New Roman" w:cs="Times New Roman"/>
          <w:sz w:val="24"/>
          <w:szCs w:val="24"/>
        </w:rPr>
        <w:t>Оценка качества подготовки выпускников основной школы по иностранному языку, М, «Дрофа», 2000.</w:t>
      </w: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36"/>
          <w:szCs w:val="36"/>
        </w:rPr>
      </w:pPr>
    </w:p>
    <w:p w:rsidR="00EA7F71" w:rsidRDefault="00EA7F71" w:rsidP="00EA7F71">
      <w:pPr>
        <w:spacing w:line="240" w:lineRule="auto"/>
        <w:rPr>
          <w:b/>
          <w:sz w:val="44"/>
          <w:szCs w:val="44"/>
        </w:rPr>
        <w:sectPr w:rsidR="00EA7F71" w:rsidSect="00EA7F71">
          <w:pgSz w:w="11906" w:h="16838"/>
          <w:pgMar w:top="567" w:right="851" w:bottom="1134" w:left="1134" w:header="708" w:footer="708" w:gutter="0"/>
          <w:cols w:space="708"/>
          <w:docGrid w:linePitch="360"/>
        </w:sectPr>
      </w:pPr>
    </w:p>
    <w:p w:rsidR="00EA7F71" w:rsidRPr="00606FB7" w:rsidRDefault="00EA7F71" w:rsidP="00EA7F71">
      <w:pPr>
        <w:spacing w:line="240" w:lineRule="auto"/>
      </w:pPr>
    </w:p>
    <w:p w:rsidR="00EA7F71" w:rsidRDefault="00EA7F71" w:rsidP="00EA7F71">
      <w:pPr>
        <w:spacing w:line="240" w:lineRule="auto"/>
      </w:pPr>
    </w:p>
    <w:p w:rsidR="00EA7F71" w:rsidRDefault="00EA7F71" w:rsidP="00EA7F71">
      <w:pPr>
        <w:tabs>
          <w:tab w:val="left" w:pos="9280"/>
        </w:tabs>
        <w:spacing w:line="240" w:lineRule="auto"/>
      </w:pPr>
    </w:p>
    <w:sectPr w:rsidR="00EA7F71" w:rsidSect="00EA7F71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43B"/>
    <w:multiLevelType w:val="hybridMultilevel"/>
    <w:tmpl w:val="BC049C8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B933D71"/>
    <w:multiLevelType w:val="hybridMultilevel"/>
    <w:tmpl w:val="C74E6E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3521C"/>
    <w:multiLevelType w:val="hybridMultilevel"/>
    <w:tmpl w:val="980451B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>
    <w:nsid w:val="1D113E23"/>
    <w:multiLevelType w:val="multilevel"/>
    <w:tmpl w:val="1618F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31414"/>
    <w:multiLevelType w:val="multilevel"/>
    <w:tmpl w:val="059E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6675E"/>
    <w:multiLevelType w:val="hybridMultilevel"/>
    <w:tmpl w:val="8A80B4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B97EC9"/>
    <w:multiLevelType w:val="hybridMultilevel"/>
    <w:tmpl w:val="54C43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FD38FE"/>
    <w:multiLevelType w:val="multilevel"/>
    <w:tmpl w:val="355A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561955"/>
    <w:multiLevelType w:val="multilevel"/>
    <w:tmpl w:val="2E94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7061E"/>
    <w:multiLevelType w:val="multilevel"/>
    <w:tmpl w:val="C480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652CD3"/>
    <w:multiLevelType w:val="hybridMultilevel"/>
    <w:tmpl w:val="D04EC434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3AEE08E5"/>
    <w:multiLevelType w:val="multilevel"/>
    <w:tmpl w:val="CCEC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031AEB"/>
    <w:multiLevelType w:val="multilevel"/>
    <w:tmpl w:val="98B02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044DD6"/>
    <w:multiLevelType w:val="hybridMultilevel"/>
    <w:tmpl w:val="F1B66EFE"/>
    <w:lvl w:ilvl="0" w:tplc="E334F59A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B8586E"/>
    <w:multiLevelType w:val="hybridMultilevel"/>
    <w:tmpl w:val="942E0D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3F31B9"/>
    <w:multiLevelType w:val="multilevel"/>
    <w:tmpl w:val="7A7A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567D1"/>
    <w:multiLevelType w:val="hybridMultilevel"/>
    <w:tmpl w:val="104EFB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185531"/>
    <w:multiLevelType w:val="multilevel"/>
    <w:tmpl w:val="F91E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A5360A"/>
    <w:multiLevelType w:val="hybridMultilevel"/>
    <w:tmpl w:val="A612A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5343AA"/>
    <w:multiLevelType w:val="multilevel"/>
    <w:tmpl w:val="4872D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806BD9"/>
    <w:multiLevelType w:val="multilevel"/>
    <w:tmpl w:val="5D68B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0801EA"/>
    <w:multiLevelType w:val="hybridMultilevel"/>
    <w:tmpl w:val="2A0463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3249F7"/>
    <w:multiLevelType w:val="hybridMultilevel"/>
    <w:tmpl w:val="A574FEB8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>
    <w:nsid w:val="6FC9541E"/>
    <w:multiLevelType w:val="multilevel"/>
    <w:tmpl w:val="AB44E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4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0"/>
  </w:num>
  <w:num w:numId="13">
    <w:abstractNumId w:val="13"/>
  </w:num>
  <w:num w:numId="14">
    <w:abstractNumId w:val="6"/>
  </w:num>
  <w:num w:numId="15">
    <w:abstractNumId w:val="9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25"/>
  </w:num>
  <w:num w:numId="21">
    <w:abstractNumId w:val="19"/>
  </w:num>
  <w:num w:numId="22">
    <w:abstractNumId w:val="3"/>
  </w:num>
  <w:num w:numId="23">
    <w:abstractNumId w:val="24"/>
  </w:num>
  <w:num w:numId="24">
    <w:abstractNumId w:val="17"/>
  </w:num>
  <w:num w:numId="25">
    <w:abstractNumId w:val="8"/>
  </w:num>
  <w:num w:numId="26">
    <w:abstractNumId w:val="15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48E9"/>
    <w:rsid w:val="002347DD"/>
    <w:rsid w:val="003E66CD"/>
    <w:rsid w:val="007E4CC3"/>
    <w:rsid w:val="00815DF4"/>
    <w:rsid w:val="00DF48E9"/>
    <w:rsid w:val="00EA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7DD"/>
  </w:style>
  <w:style w:type="paragraph" w:styleId="1">
    <w:name w:val="heading 1"/>
    <w:basedOn w:val="a"/>
    <w:link w:val="10"/>
    <w:qFormat/>
    <w:rsid w:val="00EA7F71"/>
    <w:pPr>
      <w:spacing w:after="0" w:line="240" w:lineRule="auto"/>
      <w:outlineLvl w:val="0"/>
    </w:pPr>
    <w:rPr>
      <w:rFonts w:ascii="Georgia" w:eastAsia="Times New Roman" w:hAnsi="Georgia" w:cs="Times New Roman"/>
      <w:color w:val="000000"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F48E9"/>
    <w:pPr>
      <w:keepNext/>
      <w:shd w:val="clear" w:color="auto" w:fill="FFFFFF"/>
      <w:spacing w:after="0" w:line="240" w:lineRule="auto"/>
      <w:jc w:val="center"/>
      <w:outlineLvl w:val="1"/>
    </w:pPr>
    <w:rPr>
      <w:rFonts w:ascii="Verdana" w:eastAsia="Times New Roman" w:hAnsi="Verdana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48E9"/>
    <w:rPr>
      <w:rFonts w:ascii="Verdana" w:eastAsia="Times New Roman" w:hAnsi="Verdana" w:cs="Times New Roman"/>
      <w:snapToGrid w:val="0"/>
      <w:sz w:val="24"/>
      <w:szCs w:val="20"/>
      <w:shd w:val="clear" w:color="auto" w:fill="FFFFFF"/>
    </w:rPr>
  </w:style>
  <w:style w:type="paragraph" w:styleId="a3">
    <w:name w:val="Normal (Web)"/>
    <w:basedOn w:val="a"/>
    <w:unhideWhenUsed/>
    <w:rsid w:val="00DF48E9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DF48E9"/>
    <w:rPr>
      <w:b/>
      <w:bCs/>
    </w:rPr>
  </w:style>
  <w:style w:type="character" w:styleId="a5">
    <w:name w:val="Emphasis"/>
    <w:basedOn w:val="a0"/>
    <w:qFormat/>
    <w:rsid w:val="00DF48E9"/>
    <w:rPr>
      <w:i/>
      <w:iCs/>
    </w:rPr>
  </w:style>
  <w:style w:type="paragraph" w:customStyle="1" w:styleId="zagarial100">
    <w:name w:val="zag_arial_100"/>
    <w:basedOn w:val="a"/>
    <w:rsid w:val="00DF48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21">
    <w:name w:val="Основной текст 21"/>
    <w:basedOn w:val="a"/>
    <w:rsid w:val="00DF48E9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2"/>
    <w:basedOn w:val="a"/>
    <w:link w:val="23"/>
    <w:rsid w:val="00DF48E9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</w:rPr>
  </w:style>
  <w:style w:type="character" w:customStyle="1" w:styleId="23">
    <w:name w:val="Основной текст 2 Знак"/>
    <w:basedOn w:val="a0"/>
    <w:link w:val="22"/>
    <w:rsid w:val="00DF48E9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</w:rPr>
  </w:style>
  <w:style w:type="paragraph" w:styleId="a6">
    <w:name w:val="Body Text Indent"/>
    <w:basedOn w:val="a"/>
    <w:link w:val="a7"/>
    <w:rsid w:val="00DF48E9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DF48E9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</w:rPr>
  </w:style>
  <w:style w:type="paragraph" w:styleId="24">
    <w:name w:val="Body Text Indent 2"/>
    <w:basedOn w:val="a"/>
    <w:link w:val="25"/>
    <w:rsid w:val="00DF48E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DF48E9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EA7F71"/>
    <w:rPr>
      <w:rFonts w:ascii="Georgia" w:eastAsia="Times New Roman" w:hAnsi="Georgia" w:cs="Times New Roman"/>
      <w:color w:val="000000"/>
      <w:kern w:val="36"/>
      <w:sz w:val="48"/>
      <w:szCs w:val="48"/>
    </w:rPr>
  </w:style>
  <w:style w:type="character" w:styleId="a8">
    <w:name w:val="Hyperlink"/>
    <w:basedOn w:val="a0"/>
    <w:rsid w:val="00EA7F71"/>
    <w:rPr>
      <w:strike w:val="0"/>
      <w:dstrike w:val="0"/>
      <w:color w:val="0A0A0A"/>
      <w:u w:val="none"/>
      <w:effect w:val="none"/>
    </w:rPr>
  </w:style>
  <w:style w:type="character" w:customStyle="1" w:styleId="sel2">
    <w:name w:val="sel2"/>
    <w:basedOn w:val="a0"/>
    <w:rsid w:val="00EA7F71"/>
    <w:rPr>
      <w:color w:val="FFFFFF"/>
      <w:shd w:val="clear" w:color="auto" w:fill="7A253A"/>
    </w:rPr>
  </w:style>
  <w:style w:type="paragraph" w:styleId="a9">
    <w:name w:val="header"/>
    <w:basedOn w:val="a"/>
    <w:link w:val="aa"/>
    <w:rsid w:val="00EA7F7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EA7F7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rsid w:val="00EA7F7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EA7F7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2157</Words>
  <Characters>12298</Characters>
  <Application>Microsoft Office Word</Application>
  <DocSecurity>0</DocSecurity>
  <Lines>102</Lines>
  <Paragraphs>28</Paragraphs>
  <ScaleCrop>false</ScaleCrop>
  <Company/>
  <LinksUpToDate>false</LinksUpToDate>
  <CharactersWithSpaces>14427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</cp:lastModifiedBy>
  <cp:revision>6</cp:revision>
  <dcterms:created xsi:type="dcterms:W3CDTF">2013-12-08T09:24:00Z</dcterms:created>
  <dcterms:modified xsi:type="dcterms:W3CDTF">2013-12-09T09:18:00Z</dcterms:modified>
</cp:coreProperties>
</file>